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 </w:t>
      </w:r>
    </w:p>
    <w:p>
      <w:pPr>
        <w:pStyle w:val="style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 xml:space="preserve">                                         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 xml:space="preserve">Admission Notification </w:t>
      </w:r>
    </w:p>
    <w:p>
      <w:pPr>
        <w:pStyle w:val="style0"/>
        <w:rPr>
          <w:rFonts w:ascii="Times New Roman" w:cs="Times New Roman" w:hAnsi="Times New Roman"/>
          <w:b/>
          <w:i/>
        </w:rPr>
      </w:pPr>
    </w:p>
    <w:p>
      <w:pPr>
        <w:pStyle w:val="style0"/>
        <w:rPr>
          <w:rFonts w:ascii="Times New Roman" w:cs="Times New Roman" w:hAnsi="Times New Roman"/>
          <w:b/>
          <w:i/>
        </w:rPr>
      </w:pPr>
    </w:p>
    <w:p>
      <w:pPr>
        <w:pStyle w:val="style0"/>
        <w:jc w:val="both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The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I</w:t>
      </w:r>
      <w:r>
        <w:rPr>
          <w:rFonts w:ascii="Times New Roman" w:cs="Times New Roman" w:hAnsi="Times New Roman"/>
          <w:b/>
          <w:i/>
        </w:rPr>
        <w:t xml:space="preserve">nstitute of </w:t>
      </w:r>
      <w:r>
        <w:rPr>
          <w:rFonts w:ascii="Times New Roman" w:cs="Times New Roman" w:hAnsi="Times New Roman"/>
          <w:b/>
          <w:i/>
        </w:rPr>
        <w:t>C</w:t>
      </w:r>
      <w:r>
        <w:rPr>
          <w:rFonts w:ascii="Times New Roman" w:cs="Times New Roman" w:hAnsi="Times New Roman"/>
          <w:b/>
          <w:i/>
        </w:rPr>
        <w:t xml:space="preserve">ost </w:t>
      </w:r>
      <w:r>
        <w:rPr>
          <w:rFonts w:ascii="Times New Roman" w:cs="Times New Roman" w:hAnsi="Times New Roman"/>
          <w:b/>
          <w:i/>
        </w:rPr>
        <w:t>A</w:t>
      </w:r>
      <w:r>
        <w:rPr>
          <w:rFonts w:ascii="Times New Roman" w:cs="Times New Roman" w:hAnsi="Times New Roman"/>
          <w:b/>
          <w:i/>
        </w:rPr>
        <w:t xml:space="preserve">ccountants of India, Srinagar chapter has announced free admission cum coaching for first 200 students from Kashmir </w:t>
      </w:r>
      <w:r>
        <w:rPr>
          <w:rFonts w:cs="Times New Roman" w:hAnsi="Times New Roman"/>
          <w:b/>
          <w:i/>
          <w:lang w:val="en-US"/>
        </w:rPr>
        <w:t>D</w:t>
      </w:r>
      <w:r>
        <w:rPr>
          <w:rFonts w:ascii="Times New Roman" w:cs="Times New Roman" w:hAnsi="Times New Roman"/>
          <w:b/>
          <w:i/>
        </w:rPr>
        <w:t xml:space="preserve">ivision for </w:t>
      </w:r>
      <w:r>
        <w:rPr>
          <w:rFonts w:ascii="Times New Roman" w:cs="Times New Roman" w:hAnsi="Times New Roman"/>
          <w:b/>
          <w:i/>
        </w:rPr>
        <w:t>its foundation</w:t>
      </w:r>
      <w:r>
        <w:rPr>
          <w:rFonts w:ascii="Times New Roman" w:cs="Times New Roman" w:hAnsi="Times New Roman"/>
          <w:b/>
          <w:i/>
        </w:rPr>
        <w:t xml:space="preserve"> and intermediate </w:t>
      </w:r>
      <w:r>
        <w:rPr>
          <w:rFonts w:ascii="Times New Roman" w:cs="Times New Roman" w:hAnsi="Times New Roman"/>
          <w:b/>
          <w:i/>
        </w:rPr>
        <w:t>courses</w:t>
      </w:r>
      <w:r>
        <w:rPr>
          <w:rFonts w:ascii="Times New Roman" w:cs="Times New Roman" w:hAnsi="Times New Roman"/>
          <w:b/>
          <w:i/>
        </w:rPr>
        <w:t xml:space="preserve">. </w:t>
      </w:r>
      <w:r>
        <w:rPr>
          <w:rFonts w:ascii="Times New Roman" w:cs="Times New Roman" w:hAnsi="Times New Roman"/>
          <w:b/>
          <w:i/>
        </w:rPr>
        <w:t xml:space="preserve">All </w:t>
      </w:r>
      <w:r>
        <w:rPr>
          <w:rFonts w:ascii="Times New Roman" w:cs="Times New Roman" w:hAnsi="Times New Roman"/>
          <w:b/>
          <w:i/>
        </w:rPr>
        <w:t>the eligible</w:t>
      </w:r>
      <w:r>
        <w:rPr>
          <w:rFonts w:ascii="Times New Roman" w:cs="Times New Roman" w:hAnsi="Times New Roman"/>
          <w:b/>
          <w:i/>
        </w:rPr>
        <w:t xml:space="preserve"> students of this </w:t>
      </w:r>
      <w:r>
        <w:rPr>
          <w:rFonts w:ascii="Times New Roman" w:cs="Times New Roman" w:hAnsi="Times New Roman"/>
          <w:b/>
          <w:i/>
        </w:rPr>
        <w:t>college who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are interested</w:t>
      </w:r>
      <w:r>
        <w:rPr>
          <w:rFonts w:ascii="Times New Roman" w:cs="Times New Roman" w:hAnsi="Times New Roman"/>
          <w:b/>
          <w:i/>
        </w:rPr>
        <w:t xml:space="preserve"> in these </w:t>
      </w:r>
      <w:r>
        <w:rPr>
          <w:rFonts w:ascii="Times New Roman" w:cs="Times New Roman" w:hAnsi="Times New Roman"/>
          <w:b/>
          <w:i/>
        </w:rPr>
        <w:t>courses</w:t>
      </w:r>
      <w:r>
        <w:rPr>
          <w:rFonts w:cs="Times New Roman" w:hAnsi="Times New Roman"/>
          <w:b/>
          <w:i/>
          <w:lang w:val="en-US"/>
        </w:rPr>
        <w:t>, are</w:t>
      </w:r>
      <w:r>
        <w:rPr>
          <w:rFonts w:ascii="Times New Roman" w:cs="Times New Roman" w:hAnsi="Times New Roman"/>
          <w:b/>
          <w:i/>
        </w:rPr>
        <w:t xml:space="preserve"> informed through </w:t>
      </w:r>
      <w:r>
        <w:rPr>
          <w:rFonts w:ascii="Times New Roman" w:cs="Times New Roman" w:hAnsi="Times New Roman"/>
          <w:b/>
          <w:i/>
        </w:rPr>
        <w:t>the medium of this</w:t>
      </w:r>
      <w:r>
        <w:rPr>
          <w:rFonts w:ascii="Times New Roman" w:cs="Times New Roman" w:hAnsi="Times New Roman"/>
          <w:b/>
          <w:i/>
        </w:rPr>
        <w:t xml:space="preserve"> notification to submit their relevant details</w:t>
      </w:r>
      <w:r>
        <w:rPr>
          <w:rFonts w:ascii="Times New Roman" w:cs="Times New Roman" w:hAnsi="Times New Roman"/>
          <w:b/>
          <w:i/>
        </w:rPr>
        <w:t xml:space="preserve"> by clicking</w:t>
      </w:r>
      <w:r>
        <w:rPr>
          <w:rFonts w:ascii="Times New Roman" w:cs="Times New Roman" w:hAnsi="Times New Roman"/>
          <w:b/>
          <w:i/>
        </w:rPr>
        <w:t xml:space="preserve"> on the link given below</w:t>
      </w:r>
      <w:r>
        <w:rPr>
          <w:rFonts w:ascii="Times New Roman" w:cs="Times New Roman" w:hAnsi="Times New Roman"/>
          <w:b/>
          <w:i/>
        </w:rPr>
        <w:t>.</w:t>
      </w:r>
    </w:p>
    <w:p>
      <w:pPr>
        <w:pStyle w:val="style0"/>
        <w:jc w:val="both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List of eligible candidates</w:t>
      </w:r>
      <w:r>
        <w:rPr>
          <w:rFonts w:ascii="Times New Roman" w:cs="Times New Roman" w:hAnsi="Times New Roman"/>
          <w:b/>
          <w:i/>
        </w:rPr>
        <w:t>, in the order of merit, for both the courses will be</w:t>
      </w:r>
      <w:r>
        <w:rPr>
          <w:rFonts w:ascii="Times New Roman" w:cs="Times New Roman" w:hAnsi="Times New Roman"/>
          <w:b/>
          <w:i/>
        </w:rPr>
        <w:t xml:space="preserve"> forwarded to the concerned institute</w:t>
      </w:r>
      <w:r>
        <w:rPr>
          <w:rFonts w:ascii="Times New Roman" w:cs="Times New Roman" w:hAnsi="Times New Roman"/>
          <w:b/>
          <w:i/>
        </w:rPr>
        <w:t xml:space="preserve"> for consideration.</w:t>
      </w:r>
    </w:p>
    <w:tbl>
      <w:tblPr>
        <w:tblStyle w:val="style154"/>
        <w:tblW w:w="7420" w:type="dxa"/>
        <w:tblInd w:w="645" w:type="dxa"/>
        <w:tblLook w:val="04A0" w:firstRow="1" w:lastRow="0" w:firstColumn="1" w:lastColumn="0" w:noHBand="0" w:noVBand="1"/>
      </w:tblPr>
      <w:tblGrid>
        <w:gridCol w:w="2473"/>
        <w:gridCol w:w="2473"/>
        <w:gridCol w:w="2474"/>
      </w:tblGrid>
      <w:tr>
        <w:trPr>
          <w:trHeight w:val="728" w:hRule="atLeast"/>
        </w:trPr>
        <w:tc>
          <w:tcPr>
            <w:tcW w:w="24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Course </w:t>
            </w:r>
            <w:r>
              <w:rPr>
                <w:rFonts w:ascii="Times New Roman" w:cs="Times New Roman" w:hAnsi="Times New Roman"/>
                <w:b/>
                <w:i/>
              </w:rPr>
              <w:t>Name</w:t>
            </w:r>
          </w:p>
        </w:tc>
        <w:tc>
          <w:tcPr>
            <w:tcW w:w="24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Eligibility </w:t>
            </w:r>
          </w:p>
        </w:tc>
        <w:tc>
          <w:tcPr>
            <w:tcW w:w="247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Total Intake</w:t>
            </w:r>
            <w:r>
              <w:rPr>
                <w:rFonts w:ascii="Times New Roman" w:cs="Times New Roman" w:hAnsi="Times New Roman"/>
                <w:b/>
                <w:i/>
              </w:rPr>
              <w:t xml:space="preserve"> capacity </w:t>
            </w:r>
          </w:p>
        </w:tc>
      </w:tr>
      <w:tr>
        <w:tblPrEx/>
        <w:trPr>
          <w:trHeight w:val="692" w:hRule="atLeast"/>
        </w:trPr>
        <w:tc>
          <w:tcPr>
            <w:tcW w:w="24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Foundation </w:t>
            </w:r>
          </w:p>
        </w:tc>
        <w:tc>
          <w:tcPr>
            <w:tcW w:w="24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12</w:t>
            </w:r>
            <w:r>
              <w:rPr>
                <w:rFonts w:ascii="Times New Roman" w:cs="Times New Roman" w:hAnsi="Times New Roman"/>
                <w:b/>
                <w:i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i/>
              </w:rPr>
              <w:t xml:space="preserve"> pass </w:t>
            </w:r>
          </w:p>
        </w:tc>
        <w:tc>
          <w:tcPr>
            <w:tcW w:w="247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120</w:t>
            </w:r>
          </w:p>
        </w:tc>
      </w:tr>
      <w:tr>
        <w:tblPrEx/>
        <w:trPr>
          <w:trHeight w:val="728" w:hRule="atLeast"/>
        </w:trPr>
        <w:tc>
          <w:tcPr>
            <w:tcW w:w="24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Intermediate </w:t>
            </w:r>
          </w:p>
        </w:tc>
        <w:tc>
          <w:tcPr>
            <w:tcW w:w="24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Graduate </w:t>
            </w:r>
          </w:p>
        </w:tc>
        <w:tc>
          <w:tcPr>
            <w:tcW w:w="247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80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i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  <w:r>
        <w:rPr>
          <w:rFonts w:ascii="Times New Roman" w:cs="Times New Roman" w:hAnsi="Times New Roman"/>
          <w:b/>
          <w:i/>
        </w:rPr>
        <w:t xml:space="preserve">       </w:t>
      </w:r>
      <w:r>
        <w:rPr>
          <w:rFonts w:ascii="Times New Roman" w:cs="Times New Roman" w:hAnsi="Times New Roman"/>
          <w:b/>
          <w:iCs/>
        </w:rPr>
        <w:t xml:space="preserve">  Principal</w:t>
      </w: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p>
      <w:pPr>
        <w:pStyle w:val="style0"/>
        <w:rPr>
          <w:rFonts w:ascii="Times New Roman" w:cs="Times New Roman" w:hAnsi="Times New Roman"/>
          <w:b/>
          <w:i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99</Words>
  <Pages>1</Pages>
  <Characters>562</Characters>
  <Application>WPS Office</Application>
  <DocSecurity>0</DocSecurity>
  <Paragraphs>63</Paragraphs>
  <ScaleCrop>false</ScaleCrop>
  <LinksUpToDate>false</LinksUpToDate>
  <CharactersWithSpaces>707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2020-07-03T09:52:00Z</dcterms:created>
  <dc:creator>DELL</dc:creator>
  <lastModifiedBy>Redmi Note 4</lastModifiedBy>
  <dcterms:modified xsi:type="dcterms:W3CDTF">2020-07-03T10:08:48Z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