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84C3" w14:textId="507A42E2" w:rsidR="00A73E4D" w:rsidRPr="001E5262" w:rsidRDefault="001E5262" w:rsidP="001E5262">
      <w:pPr>
        <w:jc w:val="center"/>
        <w:rPr>
          <w:b/>
          <w:bCs/>
        </w:rPr>
      </w:pPr>
      <w:r w:rsidRPr="001E5262">
        <w:rPr>
          <w:b/>
          <w:bCs/>
          <w:color w:val="000000"/>
          <w:sz w:val="27"/>
          <w:szCs w:val="27"/>
        </w:rPr>
        <w:t>INSTITUTIONAL DISTINCTIVENESS 2020-21</w:t>
      </w:r>
    </w:p>
    <w:p w14:paraId="61FA0BC6" w14:textId="406BB928" w:rsidR="001E5262" w:rsidRDefault="001E5262" w:rsidP="001E5262">
      <w:pPr>
        <w:jc w:val="both"/>
      </w:pPr>
      <w:r>
        <w:t xml:space="preserve">The institution has the </w:t>
      </w:r>
      <w:r>
        <w:t>distinction</w:t>
      </w:r>
      <w:r>
        <w:t xml:space="preserve"> of being the only science college in the district providing</w:t>
      </w:r>
      <w:r>
        <w:t xml:space="preserve"> </w:t>
      </w:r>
      <w:r>
        <w:t xml:space="preserve">quality education to the vast catchment area. The college acts as the only study </w:t>
      </w:r>
      <w:r>
        <w:t>Centre</w:t>
      </w:r>
      <w:r>
        <w:t xml:space="preserve"> of IGNOU providing facilities of distance education to thousands of students pursuing hundreds of courses besides acting as the examination </w:t>
      </w:r>
      <w:r>
        <w:t>Centre</w:t>
      </w:r>
      <w:r>
        <w:t xml:space="preserve"> also for term end examinations of the IGNOU. The college is unique in its role of catering to the educational needs for the diversities of multilingual societies and tribes. Thrust area of the college is to provide</w:t>
      </w:r>
      <w:r>
        <w:t xml:space="preserve"> s</w:t>
      </w:r>
      <w:r>
        <w:t xml:space="preserve">kill Enhancement Courses resulting in the development of competent and conscientious resources to face the emerging challenges at global level. As the world changes and economies along with it, the need for a skill-based workforce is on the rise. In India, skill-based education is considered to be a vocational skill that is obtained through short-term training or courses not part of the formal education sector and which provides employment in informal sectors. Such skills are also a part of the government’s Pradhan Mantri Kaushal Vikas </w:t>
      </w:r>
      <w:proofErr w:type="spellStart"/>
      <w:r>
        <w:t>Yojna</w:t>
      </w:r>
      <w:proofErr w:type="spellEnd"/>
      <w:r>
        <w:t xml:space="preserve"> (PMKVY) scheme, which aims to promote recognition and </w:t>
      </w:r>
      <w:r>
        <w:t>standardization</w:t>
      </w:r>
      <w:r>
        <w:t xml:space="preserve">. </w:t>
      </w:r>
      <w:proofErr w:type="gramStart"/>
      <w:r>
        <w:t>However</w:t>
      </w:r>
      <w:proofErr w:type="gramEnd"/>
      <w:r>
        <w:t xml:space="preserve"> expertise needs to be developed in the formal learning system as well. In skill-based learning, students are groomed to become successful leaders in their chosen field. To facilitate this process, it is paramount for students to think beyond grades and acquire real life skills.</w:t>
      </w:r>
    </w:p>
    <w:sectPr w:rsidR="001E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62"/>
    <w:rsid w:val="001E5262"/>
    <w:rsid w:val="00A7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F9D7"/>
  <w15:chartTrackingRefBased/>
  <w15:docId w15:val="{29CC5588-1DF1-43DB-8515-332E8A3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Tannveer</dc:creator>
  <cp:keywords/>
  <dc:description/>
  <cp:lastModifiedBy>Sheikh Tannveer</cp:lastModifiedBy>
  <cp:revision>1</cp:revision>
  <dcterms:created xsi:type="dcterms:W3CDTF">2022-09-02T05:28:00Z</dcterms:created>
  <dcterms:modified xsi:type="dcterms:W3CDTF">2022-09-02T05:30:00Z</dcterms:modified>
</cp:coreProperties>
</file>