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7F7ED" w14:textId="5B5F52A8" w:rsidR="00591D10" w:rsidRDefault="005D775B" w:rsidP="00BF2908">
      <w:pPr>
        <w:jc w:val="center"/>
        <w:rPr>
          <w:b/>
          <w:bCs/>
          <w:sz w:val="28"/>
          <w:szCs w:val="28"/>
        </w:rPr>
      </w:pPr>
      <w:r w:rsidRPr="00BF2908">
        <w:rPr>
          <w:b/>
          <w:bCs/>
          <w:sz w:val="28"/>
          <w:szCs w:val="28"/>
        </w:rPr>
        <w:t xml:space="preserve">Report </w:t>
      </w:r>
      <w:r w:rsidR="00BF2908" w:rsidRPr="00BF2908">
        <w:rPr>
          <w:b/>
          <w:bCs/>
          <w:sz w:val="28"/>
          <w:szCs w:val="28"/>
        </w:rPr>
        <w:t>of Drawing Competition on Drug De-addiction</w:t>
      </w:r>
    </w:p>
    <w:p w14:paraId="72F2E180" w14:textId="4D076548" w:rsidR="00BF2908" w:rsidRDefault="00BF2908" w:rsidP="00BF2908">
      <w:pPr>
        <w:jc w:val="center"/>
        <w:rPr>
          <w:b/>
          <w:bCs/>
          <w:sz w:val="28"/>
          <w:szCs w:val="28"/>
        </w:rPr>
      </w:pPr>
      <w:r>
        <w:rPr>
          <w:b/>
          <w:bCs/>
          <w:sz w:val="28"/>
          <w:szCs w:val="28"/>
        </w:rPr>
        <w:t>11</w:t>
      </w:r>
      <w:r w:rsidRPr="00BF2908">
        <w:rPr>
          <w:b/>
          <w:bCs/>
          <w:sz w:val="28"/>
          <w:szCs w:val="28"/>
          <w:vertAlign w:val="superscript"/>
        </w:rPr>
        <w:t>th</w:t>
      </w:r>
      <w:r>
        <w:rPr>
          <w:b/>
          <w:bCs/>
          <w:sz w:val="28"/>
          <w:szCs w:val="28"/>
        </w:rPr>
        <w:t xml:space="preserve"> April 2022</w:t>
      </w:r>
    </w:p>
    <w:p w14:paraId="2FC54A5B" w14:textId="6ECEFFDB" w:rsidR="00BF2908" w:rsidRDefault="00BF2908" w:rsidP="00EF3383">
      <w:pPr>
        <w:ind w:firstLine="720"/>
        <w:rPr>
          <w:sz w:val="28"/>
          <w:szCs w:val="28"/>
        </w:rPr>
      </w:pPr>
      <w:r>
        <w:rPr>
          <w:sz w:val="28"/>
          <w:szCs w:val="28"/>
        </w:rPr>
        <w:t xml:space="preserve">Debates, </w:t>
      </w:r>
      <w:r w:rsidR="00210115">
        <w:rPr>
          <w:sz w:val="28"/>
          <w:szCs w:val="28"/>
        </w:rPr>
        <w:t>Seminars,</w:t>
      </w:r>
      <w:r>
        <w:rPr>
          <w:sz w:val="28"/>
          <w:szCs w:val="28"/>
        </w:rPr>
        <w:t xml:space="preserve"> and </w:t>
      </w:r>
      <w:r w:rsidR="00210115">
        <w:rPr>
          <w:sz w:val="28"/>
          <w:szCs w:val="28"/>
        </w:rPr>
        <w:t xml:space="preserve">the </w:t>
      </w:r>
      <w:r>
        <w:rPr>
          <w:sz w:val="28"/>
          <w:szCs w:val="28"/>
        </w:rPr>
        <w:t xml:space="preserve">Cultural Committee of the College organized Drawing Competition on Drug De-addiction in the College front lawns. A total number of fifty students participated in the event and expressed their imaginative perceptions around the theme through their drawing skills. The event was </w:t>
      </w:r>
      <w:r w:rsidR="001D2264">
        <w:rPr>
          <w:sz w:val="28"/>
          <w:szCs w:val="28"/>
        </w:rPr>
        <w:t>attended</w:t>
      </w:r>
      <w:r>
        <w:rPr>
          <w:sz w:val="28"/>
          <w:szCs w:val="28"/>
        </w:rPr>
        <w:t xml:space="preserve"> by the </w:t>
      </w:r>
      <w:r w:rsidR="00210115">
        <w:rPr>
          <w:sz w:val="28"/>
          <w:szCs w:val="28"/>
        </w:rPr>
        <w:t>principal</w:t>
      </w:r>
      <w:r w:rsidR="001D2264">
        <w:rPr>
          <w:sz w:val="28"/>
          <w:szCs w:val="28"/>
        </w:rPr>
        <w:t>, the staff</w:t>
      </w:r>
      <w:r w:rsidR="00210115">
        <w:rPr>
          <w:sz w:val="28"/>
          <w:szCs w:val="28"/>
        </w:rPr>
        <w:t>, and the college students</w:t>
      </w:r>
      <w:r w:rsidR="001D2264">
        <w:rPr>
          <w:sz w:val="28"/>
          <w:szCs w:val="28"/>
        </w:rPr>
        <w:t xml:space="preserve">. On the occasion the Principal, Prof. Bashir Ahmad </w:t>
      </w:r>
      <w:proofErr w:type="spellStart"/>
      <w:r w:rsidR="001D2264">
        <w:rPr>
          <w:sz w:val="28"/>
          <w:szCs w:val="28"/>
        </w:rPr>
        <w:t>Parray</w:t>
      </w:r>
      <w:proofErr w:type="spellEnd"/>
      <w:r w:rsidR="001D2264">
        <w:rPr>
          <w:sz w:val="28"/>
          <w:szCs w:val="28"/>
        </w:rPr>
        <w:t>. In his inaugural speech, he emphasized the importance of student imagination and creativity that can help in advancing the civic duty of anti-drug awareness</w:t>
      </w:r>
      <w:r w:rsidR="00210115">
        <w:rPr>
          <w:sz w:val="28"/>
          <w:szCs w:val="28"/>
        </w:rPr>
        <w:t>.</w:t>
      </w:r>
    </w:p>
    <w:p w14:paraId="163A6B8C" w14:textId="6DE0D9BC" w:rsidR="006960B9" w:rsidRDefault="006960B9" w:rsidP="00210115">
      <w:pPr>
        <w:rPr>
          <w:sz w:val="28"/>
          <w:szCs w:val="28"/>
        </w:rPr>
      </w:pPr>
      <w:r>
        <w:rPr>
          <w:sz w:val="28"/>
          <w:szCs w:val="28"/>
        </w:rPr>
        <w:tab/>
        <w:t xml:space="preserve">The first four candidates were felicitated with </w:t>
      </w:r>
      <w:r w:rsidR="00921352">
        <w:rPr>
          <w:sz w:val="28"/>
          <w:szCs w:val="28"/>
        </w:rPr>
        <w:t>mementos</w:t>
      </w:r>
      <w:r>
        <w:rPr>
          <w:sz w:val="28"/>
          <w:szCs w:val="28"/>
        </w:rPr>
        <w:t xml:space="preserve"> and achievement certificates. With the distribution of the awards, the students explained the idea behind their sketches. All the participants were provided with certificates of participation. In the end, all the drawings were displayed in College Lawn for publicity and awareness generation. </w:t>
      </w:r>
    </w:p>
    <w:p w14:paraId="75D94DA2" w14:textId="0E45B895" w:rsidR="00213146" w:rsidRDefault="007D242F" w:rsidP="00210115">
      <w:pPr>
        <w:rPr>
          <w:sz w:val="28"/>
          <w:szCs w:val="28"/>
        </w:rPr>
      </w:pPr>
      <w:r>
        <w:rPr>
          <w:sz w:val="28"/>
          <w:szCs w:val="28"/>
        </w:rPr>
        <w:tab/>
        <w:t xml:space="preserve">The event concluded with the </w:t>
      </w:r>
      <w:r w:rsidR="00213146">
        <w:rPr>
          <w:sz w:val="28"/>
          <w:szCs w:val="28"/>
        </w:rPr>
        <w:t>appreciation of the students by the principal and his concluding remarks on the purpose of conducting the event.</w:t>
      </w:r>
    </w:p>
    <w:p w14:paraId="68CB088F" w14:textId="50143602" w:rsidR="00213146" w:rsidRDefault="00213146" w:rsidP="00210115">
      <w:pPr>
        <w:rPr>
          <w:sz w:val="28"/>
          <w:szCs w:val="28"/>
        </w:rPr>
      </w:pPr>
    </w:p>
    <w:p w14:paraId="3268BF52" w14:textId="077AFD52" w:rsidR="00213146" w:rsidRDefault="005055A7" w:rsidP="00210115">
      <w:pPr>
        <w:rPr>
          <w:sz w:val="28"/>
          <w:szCs w:val="28"/>
        </w:rPr>
      </w:pPr>
      <w:r>
        <w:rPr>
          <w:noProof/>
          <w:sz w:val="28"/>
          <w:szCs w:val="28"/>
        </w:rPr>
        <w:drawing>
          <wp:inline distT="0" distB="0" distL="0" distR="0" wp14:anchorId="3D705CD6" wp14:editId="68D353E0">
            <wp:extent cx="6645396" cy="420036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6666811" cy="4213898"/>
                    </a:xfrm>
                    <a:prstGeom prst="rect">
                      <a:avLst/>
                    </a:prstGeom>
                  </pic:spPr>
                </pic:pic>
              </a:graphicData>
            </a:graphic>
          </wp:inline>
        </w:drawing>
      </w:r>
    </w:p>
    <w:p w14:paraId="1454E046" w14:textId="0BD75EA9" w:rsidR="005055A7" w:rsidRDefault="005055A7" w:rsidP="00210115">
      <w:pPr>
        <w:rPr>
          <w:sz w:val="28"/>
          <w:szCs w:val="28"/>
        </w:rPr>
      </w:pPr>
      <w:r>
        <w:rPr>
          <w:sz w:val="28"/>
          <w:szCs w:val="28"/>
        </w:rPr>
        <w:tab/>
      </w:r>
      <w:r>
        <w:rPr>
          <w:sz w:val="28"/>
          <w:szCs w:val="28"/>
        </w:rPr>
        <w:tab/>
      </w:r>
      <w:r>
        <w:rPr>
          <w:sz w:val="28"/>
          <w:szCs w:val="28"/>
        </w:rPr>
        <w:tab/>
        <w:t xml:space="preserve">                                     Event Flyer</w:t>
      </w:r>
    </w:p>
    <w:p w14:paraId="1923FB61" w14:textId="146F6C51" w:rsidR="00213146" w:rsidRDefault="00213146" w:rsidP="00210115">
      <w:pPr>
        <w:rPr>
          <w:sz w:val="28"/>
          <w:szCs w:val="28"/>
        </w:rPr>
      </w:pPr>
    </w:p>
    <w:p w14:paraId="6D9C37E1" w14:textId="1D189F63" w:rsidR="00213146" w:rsidRDefault="00213146" w:rsidP="00210115">
      <w:pPr>
        <w:rPr>
          <w:sz w:val="28"/>
          <w:szCs w:val="28"/>
        </w:rPr>
      </w:pPr>
    </w:p>
    <w:p w14:paraId="54A75B20" w14:textId="19B6F3A6" w:rsidR="00213146" w:rsidRDefault="00213146" w:rsidP="00EF3383">
      <w:pPr>
        <w:ind w:firstLine="720"/>
        <w:rPr>
          <w:sz w:val="28"/>
          <w:szCs w:val="28"/>
        </w:rPr>
      </w:pPr>
      <w:r>
        <w:rPr>
          <w:noProof/>
          <w:sz w:val="28"/>
          <w:szCs w:val="28"/>
        </w:rPr>
        <w:drawing>
          <wp:inline distT="0" distB="0" distL="0" distR="0" wp14:anchorId="04BA698E" wp14:editId="1C88955B">
            <wp:extent cx="5731510" cy="35311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8616" cy="3535519"/>
                    </a:xfrm>
                    <a:prstGeom prst="rect">
                      <a:avLst/>
                    </a:prstGeom>
                  </pic:spPr>
                </pic:pic>
              </a:graphicData>
            </a:graphic>
          </wp:inline>
        </w:drawing>
      </w:r>
    </w:p>
    <w:p w14:paraId="1AADED71" w14:textId="23C6D771" w:rsidR="00213146" w:rsidRDefault="00213146" w:rsidP="00210115">
      <w:pPr>
        <w:rPr>
          <w:i/>
          <w:iCs/>
          <w:sz w:val="28"/>
          <w:szCs w:val="28"/>
        </w:rPr>
      </w:pPr>
      <w:r>
        <w:rPr>
          <w:sz w:val="28"/>
          <w:szCs w:val="28"/>
        </w:rPr>
        <w:t xml:space="preserve">                  </w:t>
      </w:r>
      <w:r w:rsidR="00EF3383">
        <w:rPr>
          <w:sz w:val="28"/>
          <w:szCs w:val="28"/>
        </w:rPr>
        <w:tab/>
      </w:r>
      <w:r>
        <w:rPr>
          <w:i/>
          <w:iCs/>
          <w:sz w:val="28"/>
          <w:szCs w:val="28"/>
        </w:rPr>
        <w:t xml:space="preserve">Principal, Prof. Bashir Ahmad </w:t>
      </w:r>
      <w:proofErr w:type="spellStart"/>
      <w:r>
        <w:rPr>
          <w:i/>
          <w:iCs/>
          <w:sz w:val="28"/>
          <w:szCs w:val="28"/>
        </w:rPr>
        <w:t>Parray</w:t>
      </w:r>
      <w:proofErr w:type="spellEnd"/>
      <w:r>
        <w:rPr>
          <w:i/>
          <w:iCs/>
          <w:sz w:val="28"/>
          <w:szCs w:val="28"/>
        </w:rPr>
        <w:t xml:space="preserve"> inaugurating the event</w:t>
      </w:r>
    </w:p>
    <w:p w14:paraId="1E43BD14" w14:textId="27B9767E" w:rsidR="005055A7" w:rsidRDefault="005055A7" w:rsidP="00210115">
      <w:pPr>
        <w:rPr>
          <w:i/>
          <w:iCs/>
          <w:sz w:val="28"/>
          <w:szCs w:val="28"/>
        </w:rPr>
      </w:pPr>
    </w:p>
    <w:p w14:paraId="11038B87" w14:textId="77777777" w:rsidR="005055A7" w:rsidRDefault="005055A7" w:rsidP="00210115">
      <w:pPr>
        <w:rPr>
          <w:i/>
          <w:iCs/>
          <w:sz w:val="28"/>
          <w:szCs w:val="28"/>
        </w:rPr>
      </w:pPr>
    </w:p>
    <w:p w14:paraId="0339067F" w14:textId="70A8DC19" w:rsidR="00213146" w:rsidRDefault="00213146" w:rsidP="00EF3383">
      <w:pPr>
        <w:ind w:firstLine="720"/>
        <w:rPr>
          <w:i/>
          <w:iCs/>
          <w:sz w:val="28"/>
          <w:szCs w:val="28"/>
        </w:rPr>
      </w:pPr>
      <w:r>
        <w:rPr>
          <w:i/>
          <w:iCs/>
          <w:noProof/>
          <w:sz w:val="28"/>
          <w:szCs w:val="28"/>
        </w:rPr>
        <w:drawing>
          <wp:inline distT="0" distB="0" distL="0" distR="0" wp14:anchorId="586BD511" wp14:editId="4B229036">
            <wp:extent cx="5731510" cy="3725694"/>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5491" cy="3728282"/>
                    </a:xfrm>
                    <a:prstGeom prst="rect">
                      <a:avLst/>
                    </a:prstGeom>
                  </pic:spPr>
                </pic:pic>
              </a:graphicData>
            </a:graphic>
          </wp:inline>
        </w:drawing>
      </w:r>
    </w:p>
    <w:p w14:paraId="1910A5BE" w14:textId="49B073C0" w:rsidR="00213146" w:rsidRDefault="00213146" w:rsidP="00210115">
      <w:pPr>
        <w:rPr>
          <w:i/>
          <w:iCs/>
          <w:sz w:val="28"/>
          <w:szCs w:val="28"/>
        </w:rPr>
      </w:pPr>
      <w:r>
        <w:rPr>
          <w:i/>
          <w:iCs/>
          <w:sz w:val="28"/>
          <w:szCs w:val="28"/>
        </w:rPr>
        <w:tab/>
      </w:r>
      <w:r>
        <w:rPr>
          <w:i/>
          <w:iCs/>
          <w:sz w:val="28"/>
          <w:szCs w:val="28"/>
        </w:rPr>
        <w:tab/>
      </w:r>
      <w:r w:rsidR="00EF3383">
        <w:rPr>
          <w:i/>
          <w:iCs/>
          <w:sz w:val="28"/>
          <w:szCs w:val="28"/>
        </w:rPr>
        <w:tab/>
      </w:r>
      <w:r w:rsidR="00EF3383">
        <w:rPr>
          <w:i/>
          <w:iCs/>
          <w:sz w:val="28"/>
          <w:szCs w:val="28"/>
        </w:rPr>
        <w:tab/>
      </w:r>
      <w:r>
        <w:rPr>
          <w:i/>
          <w:iCs/>
          <w:sz w:val="28"/>
          <w:szCs w:val="28"/>
        </w:rPr>
        <w:t xml:space="preserve">Students </w:t>
      </w:r>
      <w:r w:rsidR="00EF3383">
        <w:rPr>
          <w:i/>
          <w:iCs/>
          <w:sz w:val="28"/>
          <w:szCs w:val="28"/>
        </w:rPr>
        <w:t>working on their drawings</w:t>
      </w:r>
    </w:p>
    <w:p w14:paraId="3C667DBD" w14:textId="6DCBB346" w:rsidR="00EF3383" w:rsidRDefault="00EF3383" w:rsidP="00EF3383">
      <w:pPr>
        <w:ind w:firstLine="720"/>
        <w:rPr>
          <w:i/>
          <w:iCs/>
          <w:sz w:val="28"/>
          <w:szCs w:val="28"/>
        </w:rPr>
      </w:pPr>
      <w:r>
        <w:rPr>
          <w:i/>
          <w:iCs/>
          <w:noProof/>
          <w:sz w:val="28"/>
          <w:szCs w:val="28"/>
        </w:rPr>
        <w:drawing>
          <wp:inline distT="0" distB="0" distL="0" distR="0" wp14:anchorId="1D7BAC4B" wp14:editId="7D29D0B5">
            <wp:extent cx="5731510" cy="33171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7258" cy="3320459"/>
                    </a:xfrm>
                    <a:prstGeom prst="rect">
                      <a:avLst/>
                    </a:prstGeom>
                  </pic:spPr>
                </pic:pic>
              </a:graphicData>
            </a:graphic>
          </wp:inline>
        </w:drawing>
      </w:r>
    </w:p>
    <w:p w14:paraId="3AA985AF" w14:textId="27FDABB1" w:rsidR="00EF3383" w:rsidRPr="00213146" w:rsidRDefault="00EF3383" w:rsidP="00210115">
      <w:pPr>
        <w:rPr>
          <w:i/>
          <w:iCs/>
          <w:sz w:val="28"/>
          <w:szCs w:val="28"/>
        </w:rPr>
      </w:pPr>
      <w:r>
        <w:rPr>
          <w:i/>
          <w:iCs/>
          <w:sz w:val="28"/>
          <w:szCs w:val="28"/>
        </w:rPr>
        <w:tab/>
      </w:r>
      <w:r>
        <w:rPr>
          <w:i/>
          <w:iCs/>
          <w:sz w:val="28"/>
          <w:szCs w:val="28"/>
        </w:rPr>
        <w:tab/>
        <w:t xml:space="preserve">                              </w:t>
      </w:r>
      <w:r>
        <w:rPr>
          <w:i/>
          <w:iCs/>
          <w:sz w:val="28"/>
          <w:szCs w:val="28"/>
        </w:rPr>
        <w:tab/>
      </w:r>
      <w:r>
        <w:rPr>
          <w:i/>
          <w:iCs/>
          <w:sz w:val="28"/>
          <w:szCs w:val="28"/>
        </w:rPr>
        <w:tab/>
        <w:t>Registration counter</w:t>
      </w:r>
    </w:p>
    <w:sectPr w:rsidR="00EF3383" w:rsidRPr="00213146" w:rsidSect="00EF33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5B"/>
    <w:rsid w:val="001D2264"/>
    <w:rsid w:val="00210115"/>
    <w:rsid w:val="00213146"/>
    <w:rsid w:val="005055A7"/>
    <w:rsid w:val="00591D10"/>
    <w:rsid w:val="005D775B"/>
    <w:rsid w:val="006960B9"/>
    <w:rsid w:val="007D242F"/>
    <w:rsid w:val="00921352"/>
    <w:rsid w:val="009A6C97"/>
    <w:rsid w:val="00BF2908"/>
    <w:rsid w:val="00EF3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9AB9"/>
  <w15:chartTrackingRefBased/>
  <w15:docId w15:val="{DAF119B8-17AB-4761-A299-899567CC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asma.arshi55@outlook.com</dc:creator>
  <cp:keywords/>
  <dc:description/>
  <cp:lastModifiedBy>Asma Arshi</cp:lastModifiedBy>
  <cp:revision>2</cp:revision>
  <dcterms:created xsi:type="dcterms:W3CDTF">2022-05-10T05:44:00Z</dcterms:created>
  <dcterms:modified xsi:type="dcterms:W3CDTF">2022-05-10T05:44:00Z</dcterms:modified>
</cp:coreProperties>
</file>